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FD" w:rsidRDefault="00ED2BFD" w:rsidP="00E02F90">
      <w:pPr>
        <w:pStyle w:val="a3"/>
        <w:spacing w:before="41"/>
        <w:ind w:left="-567" w:right="154"/>
        <w:contextualSpacing/>
        <w:jc w:val="both"/>
      </w:pPr>
      <w:r>
        <w:rPr>
          <w:noProof/>
          <w:lang w:bidi="ar-SA"/>
        </w:rPr>
        <w:drawing>
          <wp:inline distT="0" distB="0" distL="0" distR="0">
            <wp:extent cx="6517532" cy="8985434"/>
            <wp:effectExtent l="0" t="0" r="0" b="6350"/>
            <wp:docPr id="1" name="Рисунок 1" descr="C:\Users\User14\Desktop\для проверки 3 февра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для проверки 3 февраля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948" cy="898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BFD" w:rsidRDefault="00ED2BFD" w:rsidP="00E02F90">
      <w:pPr>
        <w:pStyle w:val="a3"/>
        <w:spacing w:before="41"/>
        <w:ind w:left="-567" w:right="154"/>
        <w:contextualSpacing/>
        <w:jc w:val="both"/>
      </w:pPr>
    </w:p>
    <w:p w:rsidR="00461CC9" w:rsidRPr="008C4D0A" w:rsidRDefault="00461CC9" w:rsidP="00E02F90">
      <w:pPr>
        <w:pStyle w:val="a3"/>
        <w:spacing w:before="41"/>
        <w:ind w:left="-567" w:right="154"/>
        <w:contextualSpacing/>
        <w:jc w:val="both"/>
      </w:pPr>
      <w:bookmarkStart w:id="0" w:name="_GoBack"/>
      <w:bookmarkEnd w:id="0"/>
      <w:r w:rsidRPr="008C4D0A">
        <w:lastRenderedPageBreak/>
        <w:t>а) определение содержания, объема, порядка изучения учебной дисциплины с учетом целей, задач и особенностей учебно-воспитательного процесса ДМШ и контингента обучающихся.</w:t>
      </w:r>
    </w:p>
    <w:p w:rsidR="00461CC9" w:rsidRPr="008C4D0A" w:rsidRDefault="00461CC9" w:rsidP="00E02F90">
      <w:pPr>
        <w:pStyle w:val="a3"/>
        <w:spacing w:before="2"/>
        <w:ind w:left="-567"/>
        <w:contextualSpacing/>
        <w:jc w:val="both"/>
      </w:pPr>
      <w:r w:rsidRPr="008C4D0A">
        <w:t>б) повышения качества образования;</w:t>
      </w:r>
    </w:p>
    <w:p w:rsidR="00461CC9" w:rsidRPr="008C4D0A" w:rsidRDefault="00461CC9" w:rsidP="00E02F90">
      <w:pPr>
        <w:pStyle w:val="a3"/>
        <w:spacing w:before="40"/>
        <w:ind w:left="-567"/>
        <w:contextualSpacing/>
        <w:jc w:val="both"/>
      </w:pPr>
      <w:r w:rsidRPr="008C4D0A">
        <w:t>в) повышения профессионального мастерства педагогов;</w:t>
      </w:r>
    </w:p>
    <w:p w:rsidR="00461CC9" w:rsidRPr="008C4D0A" w:rsidRDefault="00461CC9" w:rsidP="00E02F90">
      <w:pPr>
        <w:pStyle w:val="a3"/>
        <w:spacing w:before="44"/>
        <w:ind w:left="-567" w:right="354"/>
        <w:contextualSpacing/>
      </w:pPr>
      <w:r w:rsidRPr="008C4D0A">
        <w:t xml:space="preserve">г) обеспечения достижения </w:t>
      </w:r>
      <w:proofErr w:type="gramStart"/>
      <w:r w:rsidRPr="008C4D0A">
        <w:t>обучающимися</w:t>
      </w:r>
      <w:proofErr w:type="gramEnd"/>
      <w:r w:rsidRPr="008C4D0A">
        <w:t xml:space="preserve"> результатов освоения обязательного минимума содержания</w:t>
      </w:r>
      <w:r w:rsidRPr="008C4D0A">
        <w:rPr>
          <w:spacing w:val="58"/>
        </w:rPr>
        <w:t xml:space="preserve"> </w:t>
      </w:r>
      <w:r w:rsidRPr="008C4D0A">
        <w:t>образования;</w:t>
      </w:r>
    </w:p>
    <w:p w:rsidR="00461CC9" w:rsidRPr="008C4D0A" w:rsidRDefault="00461CC9" w:rsidP="00E02F90">
      <w:pPr>
        <w:pStyle w:val="a3"/>
        <w:ind w:left="-567"/>
        <w:contextualSpacing/>
      </w:pPr>
      <w:r w:rsidRPr="008C4D0A">
        <w:t>д) обеспечения конституционного права граждан Российской Федерации на получение качественного</w:t>
      </w:r>
      <w:r w:rsidRPr="008C4D0A">
        <w:rPr>
          <w:spacing w:val="59"/>
        </w:rPr>
        <w:t xml:space="preserve"> </w:t>
      </w:r>
      <w:r w:rsidRPr="008C4D0A">
        <w:t>образования;</w:t>
      </w:r>
    </w:p>
    <w:p w:rsidR="00461CC9" w:rsidRPr="008C4D0A" w:rsidRDefault="00461CC9" w:rsidP="00E02F90">
      <w:pPr>
        <w:pStyle w:val="a3"/>
        <w:ind w:left="-567"/>
        <w:contextualSpacing/>
      </w:pPr>
      <w:r w:rsidRPr="008C4D0A">
        <w:t>е) обеспечения качественной подготовки выпускников ДМШ.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41"/>
        <w:ind w:left="-567" w:right="106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proofErr w:type="gramStart"/>
      <w:r w:rsidRPr="008C4D0A">
        <w:rPr>
          <w:sz w:val="24"/>
          <w:szCs w:val="24"/>
        </w:rPr>
        <w:t>ОП по  дисциплинам  учебного  плана  подразделяются  на  ОП  специальных  дисциплин,  направленные  на  индивидуальную  работу  с  обучающимися (музыкальный инструмент, развитие творческих навыков, вокал, ансамбль</w:t>
      </w:r>
      <w:r w:rsidRPr="008C4D0A">
        <w:rPr>
          <w:spacing w:val="2"/>
          <w:sz w:val="24"/>
          <w:szCs w:val="24"/>
        </w:rPr>
        <w:t xml:space="preserve"> </w:t>
      </w:r>
      <w:r w:rsidRPr="008C4D0A">
        <w:rPr>
          <w:sz w:val="24"/>
          <w:szCs w:val="24"/>
        </w:rPr>
        <w:t xml:space="preserve">малых форм и др.) и ОП теоретических дисциплин и коллективного </w:t>
      </w:r>
      <w:proofErr w:type="spellStart"/>
      <w:r w:rsidRPr="008C4D0A">
        <w:rPr>
          <w:sz w:val="24"/>
          <w:szCs w:val="24"/>
        </w:rPr>
        <w:t>музицирования</w:t>
      </w:r>
      <w:proofErr w:type="spellEnd"/>
      <w:r w:rsidRPr="008C4D0A">
        <w:rPr>
          <w:sz w:val="24"/>
          <w:szCs w:val="24"/>
        </w:rPr>
        <w:t xml:space="preserve">  (групповые занятия творческих коллективов).</w:t>
      </w:r>
      <w:proofErr w:type="gramEnd"/>
    </w:p>
    <w:p w:rsidR="00461CC9" w:rsidRPr="008C4D0A" w:rsidRDefault="00461CC9" w:rsidP="00E02F90">
      <w:pPr>
        <w:pStyle w:val="a5"/>
        <w:tabs>
          <w:tab w:val="left" w:pos="827"/>
        </w:tabs>
        <w:spacing w:before="41"/>
        <w:ind w:left="-567" w:right="106" w:firstLine="0"/>
        <w:contextualSpacing/>
        <w:rPr>
          <w:sz w:val="24"/>
          <w:szCs w:val="24"/>
        </w:rPr>
      </w:pP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8C4D0A">
        <w:rPr>
          <w:b/>
          <w:sz w:val="24"/>
          <w:szCs w:val="24"/>
        </w:rPr>
        <w:t>Технология разработки образовательной программы по дисциплинам учебного плана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3.1. ОП разрабатывается по каждой дисциплине учебным пл</w:t>
      </w:r>
      <w:r>
        <w:rPr>
          <w:sz w:val="24"/>
          <w:szCs w:val="24"/>
        </w:rPr>
        <w:t xml:space="preserve">аном сроком на 4, 5, 6, 7, 8 </w:t>
      </w:r>
      <w:r w:rsidRPr="008C4D0A">
        <w:rPr>
          <w:sz w:val="24"/>
          <w:szCs w:val="24"/>
        </w:rPr>
        <w:t>лет, преподавателем или  коллективом  преподавателей  одного  отделения.  При  изменениях, вносимые в учебный план ДМШ, вносятся изменения в учебно – тематические планы.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3.2. Содержание ОП направлено </w:t>
      </w:r>
      <w:proofErr w:type="gramStart"/>
      <w:r w:rsidRPr="008C4D0A">
        <w:rPr>
          <w:sz w:val="24"/>
          <w:szCs w:val="24"/>
        </w:rPr>
        <w:t>на</w:t>
      </w:r>
      <w:proofErr w:type="gramEnd"/>
      <w:r w:rsidRPr="008C4D0A">
        <w:rPr>
          <w:sz w:val="24"/>
          <w:szCs w:val="24"/>
        </w:rPr>
        <w:t>: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а) создание условий для развития личности ребенка;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б) развитие мотивации личности ребенка к познанию и творчеству; в) обеспечение эмоционального благополучия ребенка;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г) приобщение </w:t>
      </w:r>
      <w:proofErr w:type="gramStart"/>
      <w:r w:rsidRPr="008C4D0A">
        <w:rPr>
          <w:sz w:val="24"/>
          <w:szCs w:val="24"/>
        </w:rPr>
        <w:t>обучающихся</w:t>
      </w:r>
      <w:proofErr w:type="gramEnd"/>
      <w:r w:rsidRPr="008C4D0A">
        <w:rPr>
          <w:sz w:val="24"/>
          <w:szCs w:val="24"/>
        </w:rPr>
        <w:t xml:space="preserve"> к общечеловеческим ценностям; д) профилактику асоциального поведения;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е) создание условий для социального, культурного и профессионального самоопределения, творческой самореализации личности ребенка, его интеграции в систему мировой и отечественной культуры;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ж) взаимодействие преподавателя с семьей.</w:t>
      </w:r>
    </w:p>
    <w:p w:rsidR="00191666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8C4D0A">
        <w:rPr>
          <w:sz w:val="24"/>
          <w:szCs w:val="24"/>
        </w:rPr>
        <w:t xml:space="preserve">Структура </w:t>
      </w:r>
      <w:proofErr w:type="gramStart"/>
      <w:r w:rsidRPr="008C4D0A">
        <w:rPr>
          <w:sz w:val="24"/>
          <w:szCs w:val="24"/>
        </w:rPr>
        <w:t>ОП</w:t>
      </w:r>
      <w:proofErr w:type="gramEnd"/>
      <w:r w:rsidRPr="008C4D0A">
        <w:rPr>
          <w:sz w:val="24"/>
          <w:szCs w:val="24"/>
        </w:rPr>
        <w:t xml:space="preserve"> как правило, включает следующие структурные элементы: 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а) Титульный лист.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б) Пояснительную записку.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в) Учебно-тематический план.</w:t>
      </w:r>
    </w:p>
    <w:p w:rsidR="00461CC9" w:rsidRPr="008C4D0A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г) Содержание изучаемого курса.</w:t>
      </w:r>
    </w:p>
    <w:p w:rsidR="008E1F3E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д) Методическое обеспечение дополнительной образовательной </w:t>
      </w:r>
      <w:r>
        <w:rPr>
          <w:sz w:val="24"/>
          <w:szCs w:val="24"/>
        </w:rPr>
        <w:t xml:space="preserve">программы. </w:t>
      </w:r>
    </w:p>
    <w:p w:rsidR="00461CC9" w:rsidRDefault="00461CC9" w:rsidP="00E02F90">
      <w:pPr>
        <w:tabs>
          <w:tab w:val="left" w:pos="827"/>
        </w:tabs>
        <w:spacing w:before="41"/>
        <w:ind w:left="-567" w:right="106"/>
        <w:contextualSpacing/>
        <w:rPr>
          <w:sz w:val="24"/>
          <w:szCs w:val="24"/>
        </w:rPr>
      </w:pPr>
      <w:r>
        <w:rPr>
          <w:sz w:val="24"/>
          <w:szCs w:val="24"/>
        </w:rPr>
        <w:t>е) Список литературы.</w:t>
      </w:r>
    </w:p>
    <w:p w:rsidR="00461CC9" w:rsidRPr="008C4D0A" w:rsidRDefault="00461CC9" w:rsidP="00E02F90">
      <w:pPr>
        <w:pStyle w:val="1"/>
        <w:tabs>
          <w:tab w:val="left" w:pos="1009"/>
          <w:tab w:val="left" w:pos="1010"/>
        </w:tabs>
        <w:ind w:left="-567"/>
        <w:contextualSpacing/>
        <w:jc w:val="center"/>
      </w:pPr>
      <w:r>
        <w:t>4.</w:t>
      </w:r>
      <w:r w:rsidRPr="008C4D0A">
        <w:t xml:space="preserve">Примерные требования к оформлению и содержанию </w:t>
      </w:r>
      <w:proofErr w:type="gramStart"/>
      <w:r w:rsidRPr="008C4D0A">
        <w:t>структурных</w:t>
      </w:r>
      <w:proofErr w:type="gramEnd"/>
    </w:p>
    <w:p w:rsidR="00461CC9" w:rsidRPr="008C4D0A" w:rsidRDefault="00461CC9" w:rsidP="00E02F90">
      <w:pPr>
        <w:pStyle w:val="1"/>
        <w:tabs>
          <w:tab w:val="left" w:pos="1009"/>
          <w:tab w:val="left" w:pos="1010"/>
        </w:tabs>
        <w:ind w:left="-567"/>
        <w:contextualSpacing/>
        <w:jc w:val="center"/>
      </w:pPr>
      <w:r w:rsidRPr="008C4D0A">
        <w:t>элементов</w:t>
      </w:r>
      <w:r w:rsidRPr="009436B1">
        <w:t xml:space="preserve"> </w:t>
      </w:r>
      <w:r w:rsidRPr="008C4D0A">
        <w:t>ОП</w:t>
      </w:r>
    </w:p>
    <w:p w:rsidR="00461CC9" w:rsidRPr="008C4D0A" w:rsidRDefault="00403C57" w:rsidP="00403C57">
      <w:pPr>
        <w:pStyle w:val="a5"/>
        <w:tabs>
          <w:tab w:val="left" w:pos="827"/>
        </w:tabs>
        <w:spacing w:before="146"/>
        <w:ind w:left="-567" w:firstLine="0"/>
        <w:contextualSpacing/>
        <w:rPr>
          <w:sz w:val="24"/>
          <w:szCs w:val="24"/>
        </w:rPr>
      </w:pPr>
      <w:r>
        <w:rPr>
          <w:sz w:val="24"/>
          <w:szCs w:val="24"/>
        </w:rPr>
        <w:t>4.1.</w:t>
      </w:r>
      <w:r w:rsidR="00461CC9" w:rsidRPr="008C4D0A">
        <w:rPr>
          <w:sz w:val="24"/>
          <w:szCs w:val="24"/>
        </w:rPr>
        <w:t>На титульном листе рекомендуется</w:t>
      </w:r>
      <w:r w:rsidR="00461CC9" w:rsidRPr="008C4D0A">
        <w:rPr>
          <w:spacing w:val="1"/>
          <w:sz w:val="24"/>
          <w:szCs w:val="24"/>
        </w:rPr>
        <w:t xml:space="preserve"> </w:t>
      </w:r>
      <w:r w:rsidR="00461CC9" w:rsidRPr="008C4D0A">
        <w:rPr>
          <w:sz w:val="24"/>
          <w:szCs w:val="24"/>
        </w:rPr>
        <w:t>указывать:</w:t>
      </w:r>
    </w:p>
    <w:p w:rsidR="00461CC9" w:rsidRPr="008C4D0A" w:rsidRDefault="00461CC9" w:rsidP="00E02F90">
      <w:pPr>
        <w:pStyle w:val="a3"/>
        <w:spacing w:before="41"/>
        <w:ind w:left="-567" w:right="3843"/>
        <w:contextualSpacing/>
      </w:pPr>
      <w:r w:rsidRPr="008C4D0A">
        <w:t xml:space="preserve">а) наименование образовательного учреждения; б) где, когда и кем </w:t>
      </w:r>
      <w:proofErr w:type="gramStart"/>
      <w:r w:rsidRPr="008C4D0A">
        <w:t>утверждена</w:t>
      </w:r>
      <w:proofErr w:type="gramEnd"/>
      <w:r w:rsidRPr="008C4D0A">
        <w:t xml:space="preserve"> ОП;</w:t>
      </w:r>
    </w:p>
    <w:p w:rsidR="00461CC9" w:rsidRPr="008C4D0A" w:rsidRDefault="00461CC9" w:rsidP="00E02F90">
      <w:pPr>
        <w:pStyle w:val="a3"/>
        <w:ind w:left="-567"/>
        <w:contextualSpacing/>
      </w:pPr>
      <w:r w:rsidRPr="008C4D0A">
        <w:t>в) название ОП;</w:t>
      </w:r>
    </w:p>
    <w:p w:rsidR="00461CC9" w:rsidRPr="008C4D0A" w:rsidRDefault="00461CC9" w:rsidP="00E02F90">
      <w:pPr>
        <w:pStyle w:val="a3"/>
        <w:spacing w:before="41"/>
        <w:ind w:left="-567" w:right="4190"/>
        <w:contextualSpacing/>
      </w:pPr>
      <w:r w:rsidRPr="008C4D0A">
        <w:t xml:space="preserve">г) возраст детей, на которых </w:t>
      </w:r>
      <w:proofErr w:type="gramStart"/>
      <w:r w:rsidRPr="008C4D0A">
        <w:t>рассчитана</w:t>
      </w:r>
      <w:proofErr w:type="gramEnd"/>
      <w:r w:rsidRPr="008C4D0A">
        <w:t xml:space="preserve"> ОП; д) срок реализации ОП;</w:t>
      </w:r>
    </w:p>
    <w:p w:rsidR="00461CC9" w:rsidRPr="008C4D0A" w:rsidRDefault="00461CC9" w:rsidP="00E02F90">
      <w:pPr>
        <w:pStyle w:val="a3"/>
        <w:ind w:left="-567"/>
        <w:contextualSpacing/>
      </w:pPr>
      <w:r w:rsidRPr="008C4D0A">
        <w:t>е) Ф.И.О., должность автора (авторов) ОП;</w:t>
      </w:r>
    </w:p>
    <w:p w:rsidR="00461CC9" w:rsidRPr="008C4D0A" w:rsidRDefault="00461CC9" w:rsidP="00E02F90">
      <w:pPr>
        <w:pStyle w:val="a3"/>
        <w:tabs>
          <w:tab w:val="left" w:pos="2666"/>
          <w:tab w:val="left" w:pos="3630"/>
          <w:tab w:val="left" w:pos="3961"/>
          <w:tab w:val="left" w:pos="5033"/>
          <w:tab w:val="left" w:pos="6479"/>
          <w:tab w:val="left" w:pos="8353"/>
        </w:tabs>
        <w:spacing w:before="41"/>
        <w:ind w:left="-567" w:right="104"/>
        <w:contextualSpacing/>
      </w:pPr>
      <w:r w:rsidRPr="008C4D0A">
        <w:t>ж)</w:t>
      </w:r>
      <w:r w:rsidRPr="008C4D0A">
        <w:rPr>
          <w:spacing w:val="28"/>
        </w:rPr>
        <w:t xml:space="preserve"> </w:t>
      </w:r>
      <w:r>
        <w:t xml:space="preserve">название города, в котором реализуется дополнительная </w:t>
      </w:r>
      <w:r w:rsidRPr="008C4D0A">
        <w:rPr>
          <w:spacing w:val="-1"/>
        </w:rPr>
        <w:t xml:space="preserve">образовательная </w:t>
      </w:r>
      <w:r w:rsidRPr="008C4D0A">
        <w:t>программа;</w:t>
      </w:r>
    </w:p>
    <w:p w:rsidR="00461CC9" w:rsidRPr="008C4D0A" w:rsidRDefault="00461CC9" w:rsidP="00E02F90">
      <w:pPr>
        <w:pStyle w:val="a3"/>
        <w:spacing w:before="1"/>
        <w:ind w:left="-567"/>
        <w:contextualSpacing/>
      </w:pPr>
      <w:r w:rsidRPr="008C4D0A">
        <w:t>з) год разработки ОП.</w:t>
      </w:r>
    </w:p>
    <w:p w:rsidR="00461CC9" w:rsidRDefault="00403C57" w:rsidP="00403C57">
      <w:pPr>
        <w:pStyle w:val="a5"/>
        <w:tabs>
          <w:tab w:val="left" w:pos="827"/>
        </w:tabs>
        <w:spacing w:before="41"/>
        <w:ind w:left="-567" w:right="-1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4.2.</w:t>
      </w:r>
      <w:r w:rsidR="00461CC9" w:rsidRPr="008C4D0A">
        <w:rPr>
          <w:sz w:val="24"/>
          <w:szCs w:val="24"/>
        </w:rPr>
        <w:t>В поя</w:t>
      </w:r>
      <w:r w:rsidR="004863BA">
        <w:rPr>
          <w:sz w:val="24"/>
          <w:szCs w:val="24"/>
        </w:rPr>
        <w:t xml:space="preserve">снительной записке </w:t>
      </w:r>
      <w:proofErr w:type="gramStart"/>
      <w:r w:rsidR="004863BA">
        <w:rPr>
          <w:sz w:val="24"/>
          <w:szCs w:val="24"/>
        </w:rPr>
        <w:t>к</w:t>
      </w:r>
      <w:proofErr w:type="gramEnd"/>
      <w:r w:rsidR="004863BA">
        <w:rPr>
          <w:sz w:val="24"/>
          <w:szCs w:val="24"/>
        </w:rPr>
        <w:t xml:space="preserve"> ОП следует </w:t>
      </w:r>
      <w:r w:rsidR="004863BA" w:rsidRPr="004863BA">
        <w:rPr>
          <w:sz w:val="24"/>
          <w:szCs w:val="24"/>
        </w:rPr>
        <w:t>раскрыть:</w:t>
      </w:r>
    </w:p>
    <w:p w:rsidR="00461CC9" w:rsidRPr="009436B1" w:rsidRDefault="00461CC9" w:rsidP="00E02F90">
      <w:pPr>
        <w:tabs>
          <w:tab w:val="left" w:pos="827"/>
        </w:tabs>
        <w:spacing w:before="41"/>
        <w:ind w:left="-567" w:right="4209"/>
        <w:contextualSpacing/>
        <w:rPr>
          <w:sz w:val="24"/>
          <w:szCs w:val="24"/>
        </w:rPr>
      </w:pPr>
      <w:r w:rsidRPr="009436B1">
        <w:rPr>
          <w:sz w:val="24"/>
          <w:szCs w:val="24"/>
        </w:rPr>
        <w:t>а) направленность</w:t>
      </w:r>
      <w:r w:rsidRPr="009436B1">
        <w:rPr>
          <w:spacing w:val="-30"/>
          <w:sz w:val="24"/>
          <w:szCs w:val="24"/>
        </w:rPr>
        <w:t xml:space="preserve"> </w:t>
      </w:r>
      <w:r w:rsidRPr="009436B1">
        <w:rPr>
          <w:sz w:val="24"/>
          <w:szCs w:val="24"/>
        </w:rPr>
        <w:t>ОП;</w:t>
      </w:r>
    </w:p>
    <w:p w:rsidR="006A2D20" w:rsidRDefault="00461CC9" w:rsidP="00E02F90">
      <w:pPr>
        <w:pStyle w:val="a3"/>
        <w:ind w:left="-567" w:right="2484"/>
        <w:contextualSpacing/>
      </w:pPr>
      <w:r w:rsidRPr="008C4D0A">
        <w:t xml:space="preserve">б) новизну, актуальность, педагогическую целесообразность; </w:t>
      </w:r>
    </w:p>
    <w:p w:rsidR="00461CC9" w:rsidRPr="008C4D0A" w:rsidRDefault="00461CC9" w:rsidP="00E02F90">
      <w:pPr>
        <w:pStyle w:val="a3"/>
        <w:ind w:left="-567" w:right="2484"/>
        <w:contextualSpacing/>
      </w:pPr>
      <w:r w:rsidRPr="008C4D0A">
        <w:t>в) цель и задачи ОП;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proofErr w:type="gramStart"/>
      <w:r w:rsidRPr="008C4D0A">
        <w:rPr>
          <w:sz w:val="24"/>
          <w:szCs w:val="24"/>
        </w:rPr>
        <w:t>г) отличительные особенности данной ОП от уже существующих образовательных программ;</w:t>
      </w:r>
      <w:proofErr w:type="gramEnd"/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lastRenderedPageBreak/>
        <w:t>д) возраст детей, участвующих в реализации данной ОП;</w:t>
      </w:r>
    </w:p>
    <w:p w:rsidR="0068507E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е) сроки реализации ОП (продолжительность образовательного процесса, этапы); 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ж) формы и режим занятий;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з) ожидаемые результаты и способы определения их результативности;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и) формы подведения итогов реализации ОП (выставки, конкурсы, фестивали,  и т.д.).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4.3. Учебно-тематический план ОП может содержать: 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а) перечень разделов, тем;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б) количество часов по каждой теме;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в) количество учебных часов по дисциплине ОП  должно  соответствовать количеству учебных часов по учебному плану ДМШ на текущий учебный год и годовому календарному учебному  графику.  В  случае  несоответствия количества часов необходимо обосновать изменения в учебно – тематическом плане.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4.4. Содержание ОП возможно отразить через краткое описание тем (теоретических и практических видов занятий) и раскрывает содержание знаний, умений и навыков по учебной дисциплине; последовательность изучение тем, определяет общую духовн</w:t>
      </w:r>
      <w:proofErr w:type="gramStart"/>
      <w:r w:rsidRPr="008C4D0A">
        <w:rPr>
          <w:sz w:val="24"/>
          <w:szCs w:val="24"/>
        </w:rPr>
        <w:t>о-</w:t>
      </w:r>
      <w:proofErr w:type="gramEnd"/>
      <w:r w:rsidRPr="008C4D0A">
        <w:rPr>
          <w:sz w:val="24"/>
          <w:szCs w:val="24"/>
        </w:rPr>
        <w:t xml:space="preserve"> ценностную направленность преподавания предмета.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4.5.Методическое обеспечение ОП может предусматривать: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а) обеспечение методическими видами продукции (разработки игр, планирование концертов, конкурсов, олимпиад и т.д.);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б) рекомендации по работе над музыкальным произведением;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в) дидактический и лекционный материалы, методики по технологии проведения занятий, репертуарный план, тематика исследовательской работы и т.д.;</w:t>
      </w:r>
    </w:p>
    <w:p w:rsidR="00461CC9" w:rsidRPr="008C4D0A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г) </w:t>
      </w:r>
      <w:proofErr w:type="gramStart"/>
      <w:r w:rsidRPr="008C4D0A">
        <w:rPr>
          <w:sz w:val="24"/>
          <w:szCs w:val="24"/>
        </w:rPr>
        <w:t>к</w:t>
      </w:r>
      <w:proofErr w:type="gramEnd"/>
      <w:r w:rsidRPr="008C4D0A">
        <w:rPr>
          <w:sz w:val="24"/>
          <w:szCs w:val="24"/>
        </w:rPr>
        <w:t xml:space="preserve"> ОП могут прикладываться и </w:t>
      </w:r>
      <w:proofErr w:type="gramStart"/>
      <w:r w:rsidRPr="008C4D0A">
        <w:rPr>
          <w:sz w:val="24"/>
          <w:szCs w:val="24"/>
        </w:rPr>
        <w:t>другие</w:t>
      </w:r>
      <w:proofErr w:type="gramEnd"/>
      <w:r w:rsidRPr="008C4D0A">
        <w:rPr>
          <w:sz w:val="24"/>
          <w:szCs w:val="24"/>
        </w:rPr>
        <w:t xml:space="preserve"> документы, которые необходимы преподавателю для полноценного и эффективного осуществления образовательного процесса.</w:t>
      </w:r>
    </w:p>
    <w:p w:rsidR="00461CC9" w:rsidRDefault="00461CC9" w:rsidP="00E02F90">
      <w:pPr>
        <w:ind w:left="-567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4.6. Список использованной литературы.</w:t>
      </w:r>
    </w:p>
    <w:p w:rsidR="00461CC9" w:rsidRPr="008C4D0A" w:rsidRDefault="00403C57" w:rsidP="00403C57">
      <w:pPr>
        <w:pStyle w:val="1"/>
        <w:tabs>
          <w:tab w:val="left" w:pos="1470"/>
        </w:tabs>
        <w:spacing w:before="201"/>
        <w:ind w:left="-567" w:right="748"/>
        <w:contextualSpacing/>
        <w:jc w:val="center"/>
      </w:pPr>
      <w:r>
        <w:t>5.</w:t>
      </w:r>
      <w:r w:rsidR="00461CC9" w:rsidRPr="008C4D0A">
        <w:t>Примерные требования к оформлению учебно – тематического плана образовательной программы по дисциплинам учебного</w:t>
      </w:r>
      <w:r w:rsidR="00461CC9" w:rsidRPr="008C4D0A">
        <w:rPr>
          <w:spacing w:val="51"/>
        </w:rPr>
        <w:t xml:space="preserve"> </w:t>
      </w:r>
      <w:r w:rsidR="00461CC9" w:rsidRPr="008C4D0A">
        <w:t>плана</w:t>
      </w:r>
    </w:p>
    <w:p w:rsidR="00461CC9" w:rsidRPr="008C4D0A" w:rsidRDefault="00461CC9" w:rsidP="00E02F90">
      <w:pPr>
        <w:pStyle w:val="a5"/>
        <w:tabs>
          <w:tab w:val="left" w:pos="827"/>
        </w:tabs>
        <w:spacing w:before="153"/>
        <w:ind w:left="-567" w:right="10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8C4D0A">
        <w:rPr>
          <w:sz w:val="24"/>
          <w:szCs w:val="24"/>
        </w:rPr>
        <w:t>ОП изучаемой дисциплины является основой для создания преподавателем учебн</w:t>
      </w:r>
      <w:proofErr w:type="gramStart"/>
      <w:r w:rsidRPr="008C4D0A">
        <w:rPr>
          <w:sz w:val="24"/>
          <w:szCs w:val="24"/>
        </w:rPr>
        <w:t>о-</w:t>
      </w:r>
      <w:proofErr w:type="gramEnd"/>
      <w:r w:rsidRPr="008C4D0A">
        <w:rPr>
          <w:sz w:val="24"/>
          <w:szCs w:val="24"/>
        </w:rPr>
        <w:t xml:space="preserve"> тематического планирования (далее – УТП). УТП осуществляется на учебный год и согласовывается с заместителем директора,  курирующий  учебно-методическую работу.</w:t>
      </w:r>
    </w:p>
    <w:p w:rsidR="00461CC9" w:rsidRPr="008C4D0A" w:rsidRDefault="00461CC9" w:rsidP="00E02F90">
      <w:pPr>
        <w:pStyle w:val="a5"/>
        <w:tabs>
          <w:tab w:val="left" w:pos="827"/>
        </w:tabs>
        <w:ind w:left="-567" w:right="10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8C4D0A">
        <w:rPr>
          <w:sz w:val="24"/>
          <w:szCs w:val="24"/>
        </w:rPr>
        <w:t>По структуре УТП специальных дисциплин состоит из номера урока, в котором определено содержание и виды  работ,  количество часов, отводимое на  эти  виды  работ и организация контрольных мероприятий. УТП теоретических  дисциплин состоит из номера урока, перечня тем, где указаны  практические и  контрольные работы по изучаемым темам; количество часов, отводимое на изучение темы; даты проведения уроков по неделям на весь учебный год.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8C4D0A">
        <w:rPr>
          <w:sz w:val="24"/>
          <w:szCs w:val="24"/>
        </w:rPr>
        <w:t>Каждый отчетный период (четверть, полугодие, год) УТП образовательной программы соотносится с журналом учета прохождения образовательных программ</w:t>
      </w:r>
      <w:r w:rsidRPr="008C4D0A">
        <w:rPr>
          <w:spacing w:val="57"/>
          <w:sz w:val="24"/>
          <w:szCs w:val="24"/>
        </w:rPr>
        <w:t xml:space="preserve"> </w:t>
      </w:r>
      <w:r w:rsidRPr="008C4D0A">
        <w:rPr>
          <w:sz w:val="24"/>
          <w:szCs w:val="24"/>
        </w:rPr>
        <w:t>и индивидуальными планами обучающихся о прохождении репертуарного плана (специальные дисциплины). В случае их расхождения преподаватель обосновывает и вносит изменения в УТП, обеспечивая условия для прохождения программы в полном объеме за меньшее или большее количество учебных часов.</w:t>
      </w:r>
    </w:p>
    <w:p w:rsidR="00461CC9" w:rsidRDefault="00461CC9" w:rsidP="00E02F90">
      <w:pPr>
        <w:pStyle w:val="a5"/>
        <w:numPr>
          <w:ilvl w:val="1"/>
          <w:numId w:val="7"/>
        </w:numPr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 xml:space="preserve">В соответствии с УТП заполняется журнал групповых учебных занятий (хор, теоретические дисциплины, </w:t>
      </w:r>
      <w:r>
        <w:rPr>
          <w:sz w:val="24"/>
          <w:szCs w:val="24"/>
        </w:rPr>
        <w:t>ансамбль</w:t>
      </w:r>
      <w:r w:rsidRPr="008C4D0A">
        <w:rPr>
          <w:sz w:val="24"/>
          <w:szCs w:val="24"/>
        </w:rPr>
        <w:t>).</w:t>
      </w:r>
    </w:p>
    <w:p w:rsidR="00D20EA8" w:rsidRPr="008C4D0A" w:rsidRDefault="00D20EA8" w:rsidP="00D20EA8">
      <w:pPr>
        <w:pStyle w:val="a5"/>
        <w:spacing w:before="2"/>
        <w:ind w:left="-567" w:right="106" w:firstLine="0"/>
        <w:contextualSpacing/>
        <w:rPr>
          <w:sz w:val="24"/>
          <w:szCs w:val="24"/>
        </w:rPr>
      </w:pPr>
    </w:p>
    <w:p w:rsidR="00461CC9" w:rsidRPr="00D20EA8" w:rsidRDefault="00461CC9" w:rsidP="00D20EA8">
      <w:pPr>
        <w:pStyle w:val="a5"/>
        <w:numPr>
          <w:ilvl w:val="0"/>
          <w:numId w:val="7"/>
        </w:numPr>
        <w:contextualSpacing/>
        <w:jc w:val="center"/>
        <w:rPr>
          <w:b/>
          <w:sz w:val="24"/>
          <w:szCs w:val="24"/>
        </w:rPr>
      </w:pPr>
      <w:r w:rsidRPr="00D20EA8">
        <w:rPr>
          <w:b/>
          <w:sz w:val="24"/>
          <w:szCs w:val="24"/>
        </w:rPr>
        <w:t>Образовательная программа Школы</w:t>
      </w:r>
    </w:p>
    <w:p w:rsidR="00461CC9" w:rsidRPr="00461CC9" w:rsidRDefault="00461CC9" w:rsidP="00E02F90">
      <w:pPr>
        <w:ind w:left="-567"/>
        <w:contextualSpacing/>
        <w:rPr>
          <w:sz w:val="24"/>
          <w:szCs w:val="24"/>
        </w:rPr>
      </w:pPr>
    </w:p>
    <w:p w:rsidR="00461CC9" w:rsidRPr="00461CC9" w:rsidRDefault="00461CC9" w:rsidP="00E02F90">
      <w:pPr>
        <w:ind w:left="-567"/>
        <w:contextualSpacing/>
        <w:rPr>
          <w:sz w:val="24"/>
          <w:szCs w:val="24"/>
        </w:rPr>
      </w:pPr>
      <w:r w:rsidRPr="00461CC9">
        <w:rPr>
          <w:sz w:val="24"/>
          <w:szCs w:val="24"/>
        </w:rPr>
        <w:t>6.1. Под образовательной программой ДМШ понимается совокупность взаимосвязанных основных образовательных программ учебного плана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 ДМШ.</w:t>
      </w:r>
    </w:p>
    <w:p w:rsidR="00461CC9" w:rsidRPr="00461CC9" w:rsidRDefault="00461CC9" w:rsidP="00E02F90">
      <w:pPr>
        <w:ind w:left="-567"/>
        <w:contextualSpacing/>
        <w:rPr>
          <w:sz w:val="24"/>
          <w:szCs w:val="24"/>
        </w:rPr>
      </w:pPr>
      <w:r w:rsidRPr="00461CC9">
        <w:rPr>
          <w:sz w:val="24"/>
          <w:szCs w:val="24"/>
        </w:rPr>
        <w:lastRenderedPageBreak/>
        <w:t>6.2. Назначение образовательной программы – мотивированное обоснование выбора педагогическим коллективом ДМШ содержания образования и соответствующих технологий для его реализации.</w:t>
      </w:r>
    </w:p>
    <w:p w:rsidR="00461CC9" w:rsidRPr="00461CC9" w:rsidRDefault="00461CC9" w:rsidP="00E02F90">
      <w:pPr>
        <w:ind w:left="-567"/>
        <w:contextualSpacing/>
        <w:rPr>
          <w:sz w:val="24"/>
          <w:szCs w:val="24"/>
        </w:rPr>
      </w:pPr>
      <w:r w:rsidRPr="00461CC9">
        <w:rPr>
          <w:sz w:val="24"/>
          <w:szCs w:val="24"/>
        </w:rPr>
        <w:t>6.3. ОП ДМШ разрабатывается коллективом преподавателей под руководством директора ДМШ.</w:t>
      </w:r>
    </w:p>
    <w:p w:rsidR="00EA24F1" w:rsidRDefault="00EA24F1" w:rsidP="00E02F90">
      <w:pPr>
        <w:ind w:left="-567"/>
        <w:contextualSpacing/>
      </w:pPr>
    </w:p>
    <w:p w:rsidR="000042F2" w:rsidRDefault="000042F2" w:rsidP="00E02F90">
      <w:pPr>
        <w:ind w:left="-567"/>
        <w:contextualSpacing/>
      </w:pP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8C4D0A">
        <w:rPr>
          <w:b/>
          <w:sz w:val="24"/>
          <w:szCs w:val="24"/>
        </w:rPr>
        <w:t xml:space="preserve"> Утверждение образовательных программ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8C4D0A">
        <w:rPr>
          <w:sz w:val="24"/>
          <w:szCs w:val="24"/>
        </w:rPr>
        <w:t>ОП ДМШ проходит процедуру обсуждения членами методического совета ДМШ, рассматривается и  принимается  на  заседании  педагогического  совета  ДМШ  и  после утверждения приказом директора ДМШ принимается к реализации.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7.2. ОП по дисциплинам учебного плана утверждается директором школы ежегодно и предполагает следующие процедуры: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а) обсуждение ОП на заседании отделений ДМШ;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б) предоставление на рассмотрение педагогического совета ДМШ.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7.3. Программа принимается педагогическим советом школы.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7.4. Директор ДМШ на основании  решения  педагогического  совета  ДМШ  издает  приказ об утверждении ОП по каждому предмету.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rPr>
          <w:sz w:val="24"/>
          <w:szCs w:val="24"/>
        </w:rPr>
      </w:pPr>
      <w:r w:rsidRPr="008C4D0A">
        <w:rPr>
          <w:sz w:val="24"/>
          <w:szCs w:val="24"/>
        </w:rPr>
        <w:t>7.5. Допускается проведение экспертизы Программы с привлечением внешних экспертов.</w:t>
      </w:r>
    </w:p>
    <w:p w:rsidR="00461CC9" w:rsidRPr="008C4D0A" w:rsidRDefault="00461CC9" w:rsidP="00E02F90">
      <w:pPr>
        <w:pStyle w:val="a5"/>
        <w:tabs>
          <w:tab w:val="left" w:pos="827"/>
        </w:tabs>
        <w:spacing w:before="2"/>
        <w:ind w:left="-567" w:right="106" w:firstLine="0"/>
        <w:contextualSpacing/>
        <w:jc w:val="left"/>
        <w:rPr>
          <w:sz w:val="24"/>
          <w:szCs w:val="24"/>
        </w:rPr>
      </w:pPr>
    </w:p>
    <w:p w:rsidR="00461CC9" w:rsidRDefault="00461CC9"/>
    <w:sectPr w:rsidR="0046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D54"/>
    <w:multiLevelType w:val="multilevel"/>
    <w:tmpl w:val="446674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800"/>
      </w:pPr>
      <w:rPr>
        <w:rFonts w:hint="default"/>
      </w:rPr>
    </w:lvl>
  </w:abstractNum>
  <w:abstractNum w:abstractNumId="1">
    <w:nsid w:val="156D2FEE"/>
    <w:multiLevelType w:val="multilevel"/>
    <w:tmpl w:val="11822D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8807037"/>
    <w:multiLevelType w:val="multilevel"/>
    <w:tmpl w:val="95401C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9910451"/>
    <w:multiLevelType w:val="multilevel"/>
    <w:tmpl w:val="95C8B6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hint="default"/>
      </w:rPr>
    </w:lvl>
  </w:abstractNum>
  <w:abstractNum w:abstractNumId="4">
    <w:nsid w:val="5C073A7C"/>
    <w:multiLevelType w:val="multilevel"/>
    <w:tmpl w:val="11822D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083831"/>
    <w:multiLevelType w:val="multilevel"/>
    <w:tmpl w:val="F3047F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20E6C64"/>
    <w:multiLevelType w:val="multilevel"/>
    <w:tmpl w:val="11822D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51"/>
    <w:rsid w:val="000042F2"/>
    <w:rsid w:val="00191666"/>
    <w:rsid w:val="002D082C"/>
    <w:rsid w:val="00403C57"/>
    <w:rsid w:val="00461CC9"/>
    <w:rsid w:val="004863BA"/>
    <w:rsid w:val="00650E8A"/>
    <w:rsid w:val="0068507E"/>
    <w:rsid w:val="006A2D20"/>
    <w:rsid w:val="006C7D2C"/>
    <w:rsid w:val="0081540C"/>
    <w:rsid w:val="008427EE"/>
    <w:rsid w:val="0086724C"/>
    <w:rsid w:val="008E1F3E"/>
    <w:rsid w:val="00B16406"/>
    <w:rsid w:val="00B373D6"/>
    <w:rsid w:val="00C50F97"/>
    <w:rsid w:val="00D02E9C"/>
    <w:rsid w:val="00D20EA8"/>
    <w:rsid w:val="00D83D31"/>
    <w:rsid w:val="00E02F90"/>
    <w:rsid w:val="00E21BF3"/>
    <w:rsid w:val="00EA24F1"/>
    <w:rsid w:val="00ED2BFD"/>
    <w:rsid w:val="00F847C6"/>
    <w:rsid w:val="00F9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1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61CC9"/>
    <w:pPr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1CC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461CC9"/>
    <w:pPr>
      <w:ind w:left="83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61CC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61CC9"/>
    <w:pPr>
      <w:ind w:left="838" w:hanging="5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D2B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BFD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1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61CC9"/>
    <w:pPr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1CC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461CC9"/>
    <w:pPr>
      <w:ind w:left="83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61CC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61CC9"/>
    <w:pPr>
      <w:ind w:left="838" w:hanging="5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D2B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BFD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19</cp:revision>
  <cp:lastPrinted>2020-01-23T07:00:00Z</cp:lastPrinted>
  <dcterms:created xsi:type="dcterms:W3CDTF">2020-01-14T08:56:00Z</dcterms:created>
  <dcterms:modified xsi:type="dcterms:W3CDTF">2020-01-23T07:09:00Z</dcterms:modified>
</cp:coreProperties>
</file>